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C36" w:rsidRPr="00297C36" w:rsidRDefault="00297C36" w:rsidP="00297C36">
      <w:pPr>
        <w:spacing w:after="0" w:line="240" w:lineRule="auto"/>
        <w:jc w:val="right"/>
        <w:rPr>
          <w:color w:val="365F91" w:themeColor="accent1" w:themeShade="BF"/>
          <w:sz w:val="48"/>
          <w:szCs w:val="48"/>
        </w:rPr>
      </w:pPr>
      <w:r w:rsidRPr="00297C36">
        <w:rPr>
          <w:color w:val="365F91" w:themeColor="accent1" w:themeShade="BF"/>
          <w:sz w:val="48"/>
          <w:szCs w:val="48"/>
        </w:rPr>
        <w:t>Trinity Vision</w:t>
      </w:r>
    </w:p>
    <w:p w:rsidR="00297C36" w:rsidRDefault="00297C36" w:rsidP="00297C36">
      <w:pPr>
        <w:spacing w:after="0" w:line="240" w:lineRule="auto"/>
        <w:jc w:val="right"/>
      </w:pPr>
      <w:r>
        <w:t>Dr. Donna K. Haas</w:t>
      </w:r>
    </w:p>
    <w:p w:rsidR="00297C36" w:rsidRDefault="00297C36" w:rsidP="00297C36">
      <w:pPr>
        <w:spacing w:after="0" w:line="240" w:lineRule="auto"/>
        <w:jc w:val="right"/>
      </w:pPr>
      <w:bookmarkStart w:id="0" w:name="_GoBack"/>
      <w:bookmarkEnd w:id="0"/>
      <w:r>
        <w:t>17721 N Dallas Pkwy</w:t>
      </w:r>
    </w:p>
    <w:p w:rsidR="00297C36" w:rsidRDefault="00297C36" w:rsidP="00297C36">
      <w:pPr>
        <w:spacing w:after="0" w:line="240" w:lineRule="auto"/>
        <w:jc w:val="right"/>
      </w:pPr>
      <w:r>
        <w:t>Suite 118</w:t>
      </w:r>
    </w:p>
    <w:p w:rsidR="00297C36" w:rsidRDefault="00297C36" w:rsidP="00297C36">
      <w:pPr>
        <w:spacing w:after="0" w:line="240" w:lineRule="auto"/>
        <w:jc w:val="right"/>
      </w:pPr>
      <w:r>
        <w:t>Dallas TX  75287</w:t>
      </w:r>
    </w:p>
    <w:p w:rsidR="00297C36" w:rsidRDefault="00297C36" w:rsidP="00297C36">
      <w:pPr>
        <w:spacing w:after="0" w:line="240" w:lineRule="auto"/>
        <w:jc w:val="right"/>
      </w:pPr>
      <w:r>
        <w:t>972-818-EYES (3937)</w:t>
      </w:r>
    </w:p>
    <w:p w:rsidR="00297C36" w:rsidRDefault="00297C36" w:rsidP="00297C36">
      <w:pPr>
        <w:spacing w:after="0" w:line="240" w:lineRule="auto"/>
      </w:pPr>
    </w:p>
    <w:p w:rsidR="00297C36" w:rsidRDefault="00297C36"/>
    <w:p w:rsidR="0056676D" w:rsidRDefault="002649F9">
      <w:r>
        <w:t>Dear Patients,</w:t>
      </w:r>
    </w:p>
    <w:p w:rsidR="002649F9" w:rsidRDefault="002649F9">
      <w:r>
        <w:t xml:space="preserve">It is with great regret that we must inform you that after January 1 2012, we will no longer accept </w:t>
      </w:r>
      <w:proofErr w:type="spellStart"/>
      <w:r>
        <w:t>Spectera</w:t>
      </w:r>
      <w:proofErr w:type="spellEnd"/>
      <w:r>
        <w:t xml:space="preserve"> Vision Care, </w:t>
      </w:r>
      <w:proofErr w:type="spellStart"/>
      <w:r>
        <w:t>Optum</w:t>
      </w:r>
      <w:proofErr w:type="spellEnd"/>
      <w:r>
        <w:t xml:space="preserve"> Health </w:t>
      </w:r>
      <w:r w:rsidR="000F2EE0">
        <w:t>V</w:t>
      </w:r>
      <w:r>
        <w:t>ision, or any of the other United Healthcare vision plans. Many of you know that due to complications with their lab, we stopped providing glasses through these vision plans, but unfortunately those problems have escalated to issues regarding contacts and exam fees.</w:t>
      </w:r>
    </w:p>
    <w:p w:rsidR="002649F9" w:rsidRDefault="002649F9">
      <w:r>
        <w:t xml:space="preserve">We would still like to remain your </w:t>
      </w:r>
      <w:r w:rsidR="000F2EE0">
        <w:t xml:space="preserve">primary </w:t>
      </w:r>
      <w:proofErr w:type="spellStart"/>
      <w:r>
        <w:t>eyecare</w:t>
      </w:r>
      <w:proofErr w:type="spellEnd"/>
      <w:r>
        <w:t xml:space="preserve"> pro</w:t>
      </w:r>
      <w:r w:rsidR="000F2EE0">
        <w:t>vider</w:t>
      </w:r>
      <w:r>
        <w:t xml:space="preserve"> and we will still accept United Healthcare</w:t>
      </w:r>
      <w:r w:rsidR="000F2EE0">
        <w:t>, along with many other healthcare plans, as a major medical</w:t>
      </w:r>
      <w:r>
        <w:t xml:space="preserve">. We are able to submit your comprehensive eye exam to your medical health insurance company and unless we are told otherwise, you would only have to pay the “Doctor Office visit” co-pay </w:t>
      </w:r>
      <w:r w:rsidR="000F2EE0">
        <w:t>l</w:t>
      </w:r>
      <w:r>
        <w:t>isted on your insurance card.</w:t>
      </w:r>
    </w:p>
    <w:p w:rsidR="002649F9" w:rsidRDefault="002649F9">
      <w:r>
        <w:t xml:space="preserve">If you are a contact lens wearer, your medical insurance does not cover the contact lens fitting fee and this would be your financial responsibility. As a service to you, I will give a 15% discount to all previous </w:t>
      </w:r>
      <w:proofErr w:type="spellStart"/>
      <w:r>
        <w:t>Spectera</w:t>
      </w:r>
      <w:proofErr w:type="spellEnd"/>
      <w:r>
        <w:t xml:space="preserve"> patients on the contact lens fitting fee. Also, if you choose to purchase your glasses with us, I will give you a 20% discount on one entire pair of glasses, including lenses and frame.</w:t>
      </w:r>
    </w:p>
    <w:p w:rsidR="002649F9" w:rsidRDefault="002649F9">
      <w:r>
        <w:t>We apologize for any inconvenience this may cause you and we hope that you will continue to bring your families to our office. If you have any questions, please feel free to call us and we will be happy to assist you and answer any questions that you may have.</w:t>
      </w:r>
    </w:p>
    <w:p w:rsidR="00297C36" w:rsidRDefault="00297C36">
      <w:r>
        <w:t>Sincerely,</w:t>
      </w:r>
    </w:p>
    <w:p w:rsidR="00297C36" w:rsidRDefault="00297C36">
      <w:proofErr w:type="gramStart"/>
      <w:r>
        <w:t>Donna K. Haas, O.D.</w:t>
      </w:r>
      <w:proofErr w:type="gramEnd"/>
    </w:p>
    <w:p w:rsidR="002649F9" w:rsidRDefault="002649F9"/>
    <w:p w:rsidR="002649F9" w:rsidRDefault="002649F9"/>
    <w:sectPr w:rsidR="00264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F9"/>
    <w:rsid w:val="000F2EE0"/>
    <w:rsid w:val="002649F9"/>
    <w:rsid w:val="00297C36"/>
    <w:rsid w:val="0056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dcterms:created xsi:type="dcterms:W3CDTF">2011-12-29T03:30:00Z</dcterms:created>
  <dcterms:modified xsi:type="dcterms:W3CDTF">2012-01-05T03:37:00Z</dcterms:modified>
</cp:coreProperties>
</file>